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07C" w:rsidRDefault="00CB2A1C" w:rsidP="006F4284">
      <w:pPr>
        <w:pStyle w:val="a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функционирование Национальной платформы открытого образования</w:t>
      </w:r>
      <w:r w:rsidR="000E227F">
        <w:rPr>
          <w:rFonts w:ascii="Times New Roman" w:hAnsi="Times New Roman" w:cs="Times New Roman"/>
          <w:sz w:val="28"/>
          <w:szCs w:val="28"/>
        </w:rPr>
        <w:t xml:space="preserve"> как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0E227F">
        <w:rPr>
          <w:rFonts w:ascii="Times New Roman" w:hAnsi="Times New Roman" w:cs="Times New Roman"/>
          <w:sz w:val="28"/>
          <w:szCs w:val="28"/>
        </w:rPr>
        <w:t>модели реализации образовательных программ с применением электронного обучения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 в случае прозрачного</w:t>
      </w:r>
      <w:r w:rsidR="003A2114">
        <w:rPr>
          <w:rFonts w:ascii="Times New Roman" w:hAnsi="Times New Roman" w:cs="Times New Roman"/>
          <w:sz w:val="28"/>
          <w:szCs w:val="28"/>
        </w:rPr>
        <w:t>,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легитимного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контролируемого взаимодействия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 участников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0E227F">
        <w:rPr>
          <w:rFonts w:ascii="Times New Roman" w:hAnsi="Times New Roman" w:cs="Times New Roman"/>
          <w:sz w:val="28"/>
          <w:szCs w:val="28"/>
        </w:rPr>
        <w:t>.</w:t>
      </w:r>
    </w:p>
    <w:p w:rsidR="003A2114" w:rsidRDefault="00100CCC" w:rsidP="00D61E55">
      <w:pPr>
        <w:pStyle w:val="a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Основными задачами платформы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являются повышение качества </w:t>
      </w:r>
      <w:r w:rsidR="00ED74D7">
        <w:rPr>
          <w:rFonts w:ascii="Times New Roman" w:hAnsi="Times New Roman" w:cs="Times New Roman"/>
          <w:sz w:val="28"/>
          <w:szCs w:val="28"/>
        </w:rPr>
        <w:t xml:space="preserve">высшего </w:t>
      </w:r>
      <w:r>
        <w:rPr>
          <w:rFonts w:ascii="Times New Roman" w:hAnsi="Times New Roman" w:cs="Times New Roman"/>
          <w:sz w:val="28"/>
          <w:szCs w:val="28"/>
        </w:rPr>
        <w:t>образования путем предоставления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освоения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 xml:space="preserve"> курсов, подготовленных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ведущими российскими образовательными организациями образования, сокращение затрат на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 для потребителей образовательных услуг, а также оптимизация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организаций, использующих возможности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 </w:t>
      </w:r>
    </w:p>
    <w:p w:rsidR="00ED74D7" w:rsidRDefault="00100CCC" w:rsidP="00D61E55">
      <w:pPr>
        <w:pStyle w:val="a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преимущества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реализоваться</w:t>
      </w:r>
      <w:r w:rsidR="003A2114">
        <w:rPr>
          <w:rFonts w:ascii="Times New Roman" w:hAnsi="Times New Roman" w:cs="Times New Roman"/>
          <w:sz w:val="28"/>
          <w:szCs w:val="28"/>
        </w:rPr>
        <w:t xml:space="preserve"> в том случае</w:t>
      </w:r>
      <w:r>
        <w:rPr>
          <w:rFonts w:ascii="Times New Roman" w:hAnsi="Times New Roman" w:cs="Times New Roman"/>
          <w:sz w:val="28"/>
          <w:szCs w:val="28"/>
        </w:rPr>
        <w:t>, если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образовательная организация, в которой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обучающийся осваивает основную образовательную программу</w:t>
      </w:r>
      <w:r w:rsidR="006E5E02">
        <w:rPr>
          <w:rFonts w:ascii="Times New Roman" w:hAnsi="Times New Roman" w:cs="Times New Roman"/>
          <w:sz w:val="28"/>
          <w:szCs w:val="28"/>
        </w:rPr>
        <w:t>,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принимает решение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переаттестации или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перезачете</w:t>
      </w:r>
      <w:proofErr w:type="spellEnd"/>
      <w:r w:rsidR="006E5E02">
        <w:rPr>
          <w:rFonts w:ascii="Times New Roman" w:hAnsi="Times New Roman" w:cs="Times New Roman"/>
          <w:sz w:val="28"/>
          <w:szCs w:val="28"/>
        </w:rPr>
        <w:t xml:space="preserve"> в виде зачетных единиц</w:t>
      </w:r>
      <w:r w:rsidR="00A500A6">
        <w:rPr>
          <w:rFonts w:ascii="Times New Roman" w:hAnsi="Times New Roman" w:cs="Times New Roman"/>
          <w:sz w:val="28"/>
          <w:szCs w:val="28"/>
        </w:rPr>
        <w:t xml:space="preserve"> онлайн</w:t>
      </w:r>
      <w:r>
        <w:rPr>
          <w:rFonts w:ascii="Times New Roman" w:hAnsi="Times New Roman" w:cs="Times New Roman"/>
          <w:sz w:val="28"/>
          <w:szCs w:val="28"/>
        </w:rPr>
        <w:t xml:space="preserve"> курсов</w:t>
      </w:r>
      <w:r w:rsidR="006E5E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успешно освоенных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обучающимся.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Принимая во внимание, что зачетные единицы (кредиты) являются интегрированной характеристикой</w:t>
      </w:r>
      <w:r w:rsidR="00A500A6">
        <w:rPr>
          <w:rFonts w:ascii="Times New Roman" w:hAnsi="Times New Roman" w:cs="Times New Roman"/>
          <w:sz w:val="28"/>
          <w:szCs w:val="28"/>
        </w:rPr>
        <w:t xml:space="preserve">, </w:t>
      </w:r>
      <w:r w:rsidR="006E5E02">
        <w:rPr>
          <w:rFonts w:ascii="Times New Roman" w:hAnsi="Times New Roman" w:cs="Times New Roman"/>
          <w:sz w:val="28"/>
          <w:szCs w:val="28"/>
        </w:rPr>
        <w:t>отражающей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сформированные компетенции 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суммарную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трудоемкость освоения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3A2114">
        <w:rPr>
          <w:rFonts w:ascii="Times New Roman" w:hAnsi="Times New Roman" w:cs="Times New Roman"/>
          <w:sz w:val="28"/>
          <w:szCs w:val="28"/>
        </w:rPr>
        <w:t>,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E02">
        <w:rPr>
          <w:rFonts w:ascii="Times New Roman" w:hAnsi="Times New Roman" w:cs="Times New Roman"/>
          <w:sz w:val="28"/>
          <w:szCs w:val="28"/>
        </w:rPr>
        <w:t>перезачета</w:t>
      </w:r>
      <w:proofErr w:type="spellEnd"/>
      <w:r w:rsidR="006E5E02">
        <w:rPr>
          <w:rFonts w:ascii="Times New Roman" w:hAnsi="Times New Roman" w:cs="Times New Roman"/>
          <w:sz w:val="28"/>
          <w:szCs w:val="28"/>
        </w:rPr>
        <w:t xml:space="preserve"> возмож</w:t>
      </w:r>
      <w:r w:rsidR="00A500A6">
        <w:rPr>
          <w:rFonts w:ascii="Times New Roman" w:hAnsi="Times New Roman" w:cs="Times New Roman"/>
          <w:sz w:val="28"/>
          <w:szCs w:val="28"/>
        </w:rPr>
        <w:t>на</w:t>
      </w:r>
      <w:r w:rsidR="006E5E02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 w:rsidR="006E5E02">
        <w:rPr>
          <w:rFonts w:ascii="Times New Roman" w:hAnsi="Times New Roman" w:cs="Times New Roman"/>
          <w:sz w:val="28"/>
          <w:szCs w:val="28"/>
        </w:rPr>
        <w:t xml:space="preserve"> курсы формируют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>компетенции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6E5E02">
        <w:rPr>
          <w:rFonts w:ascii="Times New Roman" w:hAnsi="Times New Roman" w:cs="Times New Roman"/>
          <w:sz w:val="28"/>
          <w:szCs w:val="28"/>
        </w:rPr>
        <w:t xml:space="preserve">аналогичные компетенциям того же уровня образования, </w:t>
      </w:r>
      <w:r w:rsidR="003A2114">
        <w:rPr>
          <w:rFonts w:ascii="Times New Roman" w:hAnsi="Times New Roman" w:cs="Times New Roman"/>
          <w:sz w:val="28"/>
          <w:szCs w:val="28"/>
        </w:rPr>
        <w:t>который ос</w:t>
      </w:r>
      <w:r w:rsidR="00ED74D7">
        <w:rPr>
          <w:rFonts w:ascii="Times New Roman" w:hAnsi="Times New Roman" w:cs="Times New Roman"/>
          <w:sz w:val="28"/>
          <w:szCs w:val="28"/>
        </w:rPr>
        <w:t>в</w:t>
      </w:r>
      <w:r w:rsidR="003A2114">
        <w:rPr>
          <w:rFonts w:ascii="Times New Roman" w:hAnsi="Times New Roman" w:cs="Times New Roman"/>
          <w:sz w:val="28"/>
          <w:szCs w:val="28"/>
        </w:rPr>
        <w:t>аивается обучающимся в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3A2114">
        <w:rPr>
          <w:rFonts w:ascii="Times New Roman" w:hAnsi="Times New Roman" w:cs="Times New Roman"/>
          <w:sz w:val="28"/>
          <w:szCs w:val="28"/>
        </w:rPr>
        <w:t>основной образова</w:t>
      </w:r>
      <w:r w:rsidR="00ED74D7">
        <w:rPr>
          <w:rFonts w:ascii="Times New Roman" w:hAnsi="Times New Roman" w:cs="Times New Roman"/>
          <w:sz w:val="28"/>
          <w:szCs w:val="28"/>
        </w:rPr>
        <w:t>т</w:t>
      </w:r>
      <w:r w:rsidR="003A2114">
        <w:rPr>
          <w:rFonts w:ascii="Times New Roman" w:hAnsi="Times New Roman" w:cs="Times New Roman"/>
          <w:sz w:val="28"/>
          <w:szCs w:val="28"/>
        </w:rPr>
        <w:t>ельно</w:t>
      </w:r>
      <w:r w:rsidR="00ED74D7">
        <w:rPr>
          <w:rFonts w:ascii="Times New Roman" w:hAnsi="Times New Roman" w:cs="Times New Roman"/>
          <w:sz w:val="28"/>
          <w:szCs w:val="28"/>
        </w:rPr>
        <w:t>й</w:t>
      </w:r>
      <w:r w:rsidR="003A2114">
        <w:rPr>
          <w:rFonts w:ascii="Times New Roman" w:hAnsi="Times New Roman" w:cs="Times New Roman"/>
          <w:sz w:val="28"/>
          <w:szCs w:val="28"/>
        </w:rPr>
        <w:t xml:space="preserve"> </w:t>
      </w:r>
      <w:r w:rsidR="00A500A6">
        <w:rPr>
          <w:rFonts w:ascii="Times New Roman" w:hAnsi="Times New Roman" w:cs="Times New Roman"/>
          <w:sz w:val="28"/>
          <w:szCs w:val="28"/>
        </w:rPr>
        <w:t>программе</w:t>
      </w:r>
      <w:r w:rsidR="003A2114">
        <w:rPr>
          <w:rFonts w:ascii="Times New Roman" w:hAnsi="Times New Roman" w:cs="Times New Roman"/>
          <w:sz w:val="28"/>
          <w:szCs w:val="28"/>
        </w:rPr>
        <w:t>.</w:t>
      </w:r>
    </w:p>
    <w:p w:rsidR="00A500A6" w:rsidRDefault="00A500A6" w:rsidP="00A500A6">
      <w:pPr>
        <w:pStyle w:val="a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базовой при запуске платформы была предложена схема организации организация образовательного процесса в рамках дополнительного образования. В настоящий момент предлагается дуальная схема функционирования Платформы, с добавлением варианта освоения онлайн курсов как части программы высшего образования.  </w:t>
      </w:r>
    </w:p>
    <w:p w:rsidR="009C3D17" w:rsidRDefault="009C3D17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00A6">
        <w:rPr>
          <w:rFonts w:ascii="Times New Roman" w:hAnsi="Times New Roman" w:cs="Times New Roman"/>
          <w:sz w:val="28"/>
          <w:szCs w:val="28"/>
        </w:rPr>
        <w:t>В</w:t>
      </w:r>
      <w:r w:rsidR="00CB2A1C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 w:rsidR="00CB2A1C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выделить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четыре </w:t>
      </w:r>
      <w:r w:rsidR="00D845A5">
        <w:rPr>
          <w:rFonts w:ascii="Times New Roman" w:hAnsi="Times New Roman" w:cs="Times New Roman"/>
          <w:sz w:val="28"/>
          <w:szCs w:val="28"/>
        </w:rPr>
        <w:t>основные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CB2A1C">
        <w:rPr>
          <w:rFonts w:ascii="Times New Roman" w:hAnsi="Times New Roman" w:cs="Times New Roman"/>
          <w:sz w:val="28"/>
          <w:szCs w:val="28"/>
        </w:rPr>
        <w:t>группы, участвующие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CB2A1C">
        <w:rPr>
          <w:rFonts w:ascii="Times New Roman" w:hAnsi="Times New Roman" w:cs="Times New Roman"/>
          <w:sz w:val="28"/>
          <w:szCs w:val="28"/>
        </w:rPr>
        <w:t>в процессе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D17" w:rsidRDefault="009C3D17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потребители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 xml:space="preserve"> курсов</w:t>
      </w:r>
      <w:r w:rsidR="003C56BF">
        <w:rPr>
          <w:rFonts w:ascii="Times New Roman" w:hAnsi="Times New Roman" w:cs="Times New Roman"/>
          <w:sz w:val="28"/>
          <w:szCs w:val="28"/>
        </w:rPr>
        <w:t xml:space="preserve"> (прямые и опосредованные)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3D17" w:rsidRDefault="009C3D17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плательщики;</w:t>
      </w:r>
    </w:p>
    <w:p w:rsidR="009C3D17" w:rsidRDefault="009C3D17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образовательные организации – поставщики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 xml:space="preserve"> курсов;</w:t>
      </w:r>
    </w:p>
    <w:p w:rsidR="009C3D17" w:rsidRDefault="009C3D17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3D17">
        <w:rPr>
          <w:rFonts w:ascii="Times New Roman" w:hAnsi="Times New Roman" w:cs="Times New Roman"/>
          <w:sz w:val="28"/>
          <w:szCs w:val="28"/>
        </w:rPr>
        <w:t>Ассоциация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Pr="009C3D17">
        <w:rPr>
          <w:rFonts w:ascii="Times New Roman" w:hAnsi="Times New Roman" w:cs="Times New Roman"/>
          <w:sz w:val="28"/>
          <w:szCs w:val="28"/>
        </w:rPr>
        <w:t>«Национальная платформа открытое образование»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56BF" w:rsidRDefault="00CB2A1C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К группе </w:t>
      </w:r>
      <w:r w:rsidR="003C56BF">
        <w:rPr>
          <w:rFonts w:ascii="Times New Roman" w:hAnsi="Times New Roman" w:cs="Times New Roman"/>
          <w:sz w:val="28"/>
          <w:szCs w:val="28"/>
        </w:rPr>
        <w:t>прямых потребителей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C11973">
        <w:rPr>
          <w:rFonts w:ascii="Times New Roman" w:hAnsi="Times New Roman" w:cs="Times New Roman"/>
          <w:sz w:val="28"/>
          <w:szCs w:val="28"/>
        </w:rPr>
        <w:t>(далее – Потребитель)</w:t>
      </w:r>
      <w:r w:rsidR="00A500A6"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3C56BF">
        <w:rPr>
          <w:rFonts w:ascii="Times New Roman" w:hAnsi="Times New Roman" w:cs="Times New Roman"/>
          <w:sz w:val="28"/>
          <w:szCs w:val="28"/>
        </w:rPr>
        <w:t xml:space="preserve"> курсов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3C56BF">
        <w:rPr>
          <w:rFonts w:ascii="Times New Roman" w:hAnsi="Times New Roman" w:cs="Times New Roman"/>
          <w:sz w:val="28"/>
          <w:szCs w:val="28"/>
        </w:rPr>
        <w:t xml:space="preserve">относятся физические лица, обучающиеся в российских </w:t>
      </w:r>
      <w:r w:rsidR="00FD751C">
        <w:rPr>
          <w:rFonts w:ascii="Times New Roman" w:hAnsi="Times New Roman" w:cs="Times New Roman"/>
          <w:sz w:val="28"/>
          <w:szCs w:val="28"/>
        </w:rPr>
        <w:t xml:space="preserve">и (или) иностранных образовательных </w:t>
      </w:r>
      <w:r w:rsidR="003C56BF">
        <w:rPr>
          <w:rFonts w:ascii="Times New Roman" w:hAnsi="Times New Roman" w:cs="Times New Roman"/>
          <w:sz w:val="28"/>
          <w:szCs w:val="28"/>
        </w:rPr>
        <w:t>организациях</w:t>
      </w:r>
      <w:r w:rsidR="00FD751C">
        <w:rPr>
          <w:rFonts w:ascii="Times New Roman" w:hAnsi="Times New Roman" w:cs="Times New Roman"/>
          <w:sz w:val="28"/>
          <w:szCs w:val="28"/>
        </w:rPr>
        <w:t>, а также физические лица, позиционирующие себя как «</w:t>
      </w:r>
      <w:proofErr w:type="spellStart"/>
      <w:r w:rsidR="00FD751C">
        <w:rPr>
          <w:rFonts w:ascii="Times New Roman" w:hAnsi="Times New Roman" w:cs="Times New Roman"/>
          <w:sz w:val="28"/>
          <w:szCs w:val="28"/>
        </w:rPr>
        <w:t>необучающиеся</w:t>
      </w:r>
      <w:proofErr w:type="spellEnd"/>
      <w:r w:rsidR="00FD751C">
        <w:rPr>
          <w:rFonts w:ascii="Times New Roman" w:hAnsi="Times New Roman" w:cs="Times New Roman"/>
          <w:sz w:val="28"/>
          <w:szCs w:val="28"/>
        </w:rPr>
        <w:t>».</w:t>
      </w:r>
    </w:p>
    <w:p w:rsidR="007B707C" w:rsidRDefault="003C56BF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К группе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опосредованных потребителей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 xml:space="preserve"> курсов относятся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1B26CE">
        <w:rPr>
          <w:rFonts w:ascii="Times New Roman" w:hAnsi="Times New Roman" w:cs="Times New Roman"/>
          <w:sz w:val="28"/>
          <w:szCs w:val="28"/>
        </w:rPr>
        <w:t>российские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1B26C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иностранные </w:t>
      </w:r>
      <w:r w:rsidR="001B26CE">
        <w:rPr>
          <w:rFonts w:ascii="Times New Roman" w:hAnsi="Times New Roman" w:cs="Times New Roman"/>
          <w:sz w:val="28"/>
          <w:szCs w:val="28"/>
        </w:rPr>
        <w:t xml:space="preserve">юридические лица (образовательные и </w:t>
      </w:r>
      <w:proofErr w:type="spellStart"/>
      <w:r w:rsidR="001B26CE">
        <w:rPr>
          <w:rFonts w:ascii="Times New Roman" w:hAnsi="Times New Roman" w:cs="Times New Roman"/>
          <w:sz w:val="28"/>
          <w:szCs w:val="28"/>
        </w:rPr>
        <w:t>необразовательные</w:t>
      </w:r>
      <w:proofErr w:type="spellEnd"/>
      <w:r w:rsidR="001B26CE">
        <w:rPr>
          <w:rFonts w:ascii="Times New Roman" w:hAnsi="Times New Roman" w:cs="Times New Roman"/>
          <w:sz w:val="28"/>
          <w:szCs w:val="28"/>
        </w:rPr>
        <w:t xml:space="preserve"> организации)</w:t>
      </w:r>
      <w:r>
        <w:rPr>
          <w:rFonts w:ascii="Times New Roman" w:hAnsi="Times New Roman" w:cs="Times New Roman"/>
          <w:sz w:val="28"/>
          <w:szCs w:val="28"/>
        </w:rPr>
        <w:t>, которые на основании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1B26CE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>
        <w:rPr>
          <w:rFonts w:ascii="Times New Roman" w:hAnsi="Times New Roman" w:cs="Times New Roman"/>
          <w:sz w:val="28"/>
          <w:szCs w:val="28"/>
        </w:rPr>
        <w:t>договоров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1B26CE">
        <w:rPr>
          <w:rFonts w:ascii="Times New Roman" w:hAnsi="Times New Roman" w:cs="Times New Roman"/>
          <w:sz w:val="28"/>
          <w:szCs w:val="28"/>
        </w:rPr>
        <w:t>могут использовать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1B26CE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 w:rsidR="001B26CE">
        <w:rPr>
          <w:rFonts w:ascii="Times New Roman" w:hAnsi="Times New Roman" w:cs="Times New Roman"/>
          <w:sz w:val="28"/>
          <w:szCs w:val="28"/>
        </w:rPr>
        <w:t xml:space="preserve"> обучения в собственных целях (например,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1B26CE">
        <w:rPr>
          <w:rFonts w:ascii="Times New Roman" w:hAnsi="Times New Roman" w:cs="Times New Roman"/>
          <w:sz w:val="28"/>
          <w:szCs w:val="28"/>
        </w:rPr>
        <w:t>включение</w:t>
      </w:r>
      <w:r w:rsidR="00A500A6"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7B707C">
        <w:rPr>
          <w:rFonts w:ascii="Times New Roman" w:hAnsi="Times New Roman" w:cs="Times New Roman"/>
          <w:sz w:val="28"/>
          <w:szCs w:val="28"/>
        </w:rPr>
        <w:t xml:space="preserve"> курсов в образовательный процесс или обучение сотрудников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7B707C">
        <w:rPr>
          <w:rFonts w:ascii="Times New Roman" w:hAnsi="Times New Roman" w:cs="Times New Roman"/>
          <w:sz w:val="28"/>
          <w:szCs w:val="28"/>
        </w:rPr>
        <w:t>организации на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7B707C">
        <w:rPr>
          <w:rFonts w:ascii="Times New Roman" w:hAnsi="Times New Roman" w:cs="Times New Roman"/>
          <w:sz w:val="28"/>
          <w:szCs w:val="28"/>
        </w:rPr>
        <w:t>выбранных</w:t>
      </w:r>
      <w:r w:rsidR="00A500A6"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7B707C">
        <w:rPr>
          <w:rFonts w:ascii="Times New Roman" w:hAnsi="Times New Roman" w:cs="Times New Roman"/>
          <w:sz w:val="28"/>
          <w:szCs w:val="28"/>
        </w:rPr>
        <w:t xml:space="preserve"> курсах и т.д.)</w:t>
      </w:r>
    </w:p>
    <w:p w:rsidR="00B06000" w:rsidRDefault="007B707C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Группа «Плательщики»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это </w:t>
      </w:r>
      <w:r w:rsidR="00B0600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изические 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юридические лица,</w:t>
      </w:r>
      <w:r w:rsidR="00B06000">
        <w:rPr>
          <w:rFonts w:ascii="Times New Roman" w:hAnsi="Times New Roman" w:cs="Times New Roman"/>
          <w:sz w:val="28"/>
          <w:szCs w:val="28"/>
        </w:rPr>
        <w:t xml:space="preserve"> находящиеся в Российской Федерации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B06000">
        <w:rPr>
          <w:rFonts w:ascii="Times New Roman" w:hAnsi="Times New Roman" w:cs="Times New Roman"/>
          <w:sz w:val="28"/>
          <w:szCs w:val="28"/>
        </w:rPr>
        <w:t>или за рубежом,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осуществляют перевод денежных средств в случае, если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D845A5">
        <w:rPr>
          <w:rFonts w:ascii="Times New Roman" w:hAnsi="Times New Roman" w:cs="Times New Roman"/>
          <w:sz w:val="28"/>
          <w:szCs w:val="28"/>
        </w:rPr>
        <w:t>Потребитель</w:t>
      </w:r>
      <w:r>
        <w:rPr>
          <w:rFonts w:ascii="Times New Roman" w:hAnsi="Times New Roman" w:cs="Times New Roman"/>
          <w:sz w:val="28"/>
          <w:szCs w:val="28"/>
        </w:rPr>
        <w:t xml:space="preserve"> курсов принимает решение о получении итогового документа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B06000">
        <w:rPr>
          <w:rFonts w:ascii="Times New Roman" w:hAnsi="Times New Roman" w:cs="Times New Roman"/>
          <w:sz w:val="28"/>
          <w:szCs w:val="28"/>
        </w:rPr>
        <w:t>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B06000">
        <w:rPr>
          <w:rFonts w:ascii="Times New Roman" w:hAnsi="Times New Roman" w:cs="Times New Roman"/>
          <w:sz w:val="28"/>
          <w:szCs w:val="28"/>
        </w:rPr>
        <w:t>заключает</w:t>
      </w:r>
      <w:r w:rsidR="00D845A5">
        <w:rPr>
          <w:rFonts w:ascii="Times New Roman" w:hAnsi="Times New Roman" w:cs="Times New Roman"/>
          <w:sz w:val="28"/>
          <w:szCs w:val="28"/>
        </w:rPr>
        <w:t xml:space="preserve"> соответствующий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B06000">
        <w:rPr>
          <w:rFonts w:ascii="Times New Roman" w:hAnsi="Times New Roman" w:cs="Times New Roman"/>
          <w:sz w:val="28"/>
          <w:szCs w:val="28"/>
        </w:rPr>
        <w:t>договор</w:t>
      </w:r>
      <w:r w:rsidR="00D845A5">
        <w:rPr>
          <w:rFonts w:ascii="Times New Roman" w:hAnsi="Times New Roman" w:cs="Times New Roman"/>
          <w:sz w:val="28"/>
          <w:szCs w:val="28"/>
        </w:rPr>
        <w:t>(ы)</w:t>
      </w:r>
      <w:r w:rsidR="00B06000">
        <w:rPr>
          <w:rFonts w:ascii="Times New Roman" w:hAnsi="Times New Roman" w:cs="Times New Roman"/>
          <w:sz w:val="28"/>
          <w:szCs w:val="28"/>
        </w:rPr>
        <w:t>. Следует обратить внимание,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B06000">
        <w:rPr>
          <w:rFonts w:ascii="Times New Roman" w:hAnsi="Times New Roman" w:cs="Times New Roman"/>
          <w:sz w:val="28"/>
          <w:szCs w:val="28"/>
        </w:rPr>
        <w:t>что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D845A5">
        <w:rPr>
          <w:rFonts w:ascii="Times New Roman" w:hAnsi="Times New Roman" w:cs="Times New Roman"/>
          <w:sz w:val="28"/>
          <w:szCs w:val="28"/>
        </w:rPr>
        <w:t>Потребитель</w:t>
      </w:r>
      <w:r w:rsidR="00B06000">
        <w:rPr>
          <w:rFonts w:ascii="Times New Roman" w:hAnsi="Times New Roman" w:cs="Times New Roman"/>
          <w:sz w:val="28"/>
          <w:szCs w:val="28"/>
        </w:rPr>
        <w:t xml:space="preserve"> курсов может выступать </w:t>
      </w:r>
      <w:r w:rsidR="00D845A5">
        <w:rPr>
          <w:rFonts w:ascii="Times New Roman" w:hAnsi="Times New Roman" w:cs="Times New Roman"/>
          <w:sz w:val="28"/>
          <w:szCs w:val="28"/>
        </w:rPr>
        <w:t xml:space="preserve">одновременно выступать </w:t>
      </w:r>
      <w:r w:rsidR="00B06000">
        <w:rPr>
          <w:rFonts w:ascii="Times New Roman" w:hAnsi="Times New Roman" w:cs="Times New Roman"/>
          <w:sz w:val="28"/>
          <w:szCs w:val="28"/>
        </w:rPr>
        <w:t>и в качестве плательщика, но возможна ситуация, при которой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B06000">
        <w:rPr>
          <w:rFonts w:ascii="Times New Roman" w:hAnsi="Times New Roman" w:cs="Times New Roman"/>
          <w:sz w:val="28"/>
          <w:szCs w:val="28"/>
        </w:rPr>
        <w:t>эти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 w:rsidR="00B06000">
        <w:rPr>
          <w:rFonts w:ascii="Times New Roman" w:hAnsi="Times New Roman" w:cs="Times New Roman"/>
          <w:sz w:val="28"/>
          <w:szCs w:val="28"/>
        </w:rPr>
        <w:t>субъекты не совпадают.</w:t>
      </w:r>
    </w:p>
    <w:p w:rsidR="00B06000" w:rsidRDefault="00B06000" w:rsidP="00D61E55">
      <w:pPr>
        <w:pStyle w:val="a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Группа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поставщиков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>
        <w:rPr>
          <w:rFonts w:ascii="Times New Roman" w:hAnsi="Times New Roman" w:cs="Times New Roman"/>
          <w:sz w:val="28"/>
          <w:szCs w:val="28"/>
        </w:rPr>
        <w:t xml:space="preserve"> курсов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включает образовательные организации, которые по согласованию с Ассоциацией «Национальная платформа открытого образования» размещают свои </w:t>
      </w:r>
      <w:r w:rsidR="00A500A6">
        <w:rPr>
          <w:rFonts w:ascii="Times New Roman" w:hAnsi="Times New Roman" w:cs="Times New Roman"/>
          <w:sz w:val="28"/>
          <w:szCs w:val="28"/>
        </w:rPr>
        <w:t>онлайн</w:t>
      </w:r>
      <w:r w:rsidR="00D84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курсы на Платформе.</w:t>
      </w:r>
    </w:p>
    <w:p w:rsidR="0018485A" w:rsidRDefault="0018485A" w:rsidP="00D61E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Ассоциация «Национальная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платформа открытого образования» - юридическая организация, действующая на основании Устава и обеспечивающая создание, поддержку и функционирование</w:t>
      </w:r>
      <w:r w:rsidR="00A50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Платформы.</w:t>
      </w:r>
    </w:p>
    <w:p w:rsidR="00F229B4" w:rsidRDefault="005955AE" w:rsidP="00D61E55">
      <w:pPr>
        <w:pStyle w:val="ConsPlusNormal"/>
        <w:spacing w:line="276" w:lineRule="auto"/>
        <w:ind w:firstLine="709"/>
        <w:jc w:val="both"/>
      </w:pPr>
      <w:r>
        <w:t>В случае реализации онлайн курса как части образовательной программы высшего образования в соответствии с действующими</w:t>
      </w:r>
      <w:r w:rsidR="00B06000">
        <w:t xml:space="preserve"> </w:t>
      </w:r>
      <w:r>
        <w:t xml:space="preserve">Федеральным законом </w:t>
      </w:r>
      <w:r w:rsidR="00B06000">
        <w:t>от 29.12.2012 273-ФЗ «Об образовании в Российской Федерации»</w:t>
      </w:r>
      <w:r>
        <w:t xml:space="preserve"> и</w:t>
      </w:r>
      <w:r w:rsidR="00A500A6">
        <w:t xml:space="preserve"> </w:t>
      </w:r>
      <w:r>
        <w:t xml:space="preserve">приказом </w:t>
      </w:r>
      <w:r w:rsidR="00B06000">
        <w:t>Министерства образования и науки Российской Федерации</w:t>
      </w:r>
      <w:r w:rsidR="00F229B4">
        <w:t xml:space="preserve"> от</w:t>
      </w:r>
      <w:r w:rsidR="00A500A6">
        <w:t xml:space="preserve"> </w:t>
      </w:r>
      <w:r w:rsidR="00F229B4" w:rsidRPr="0009275F">
        <w:t>19.12.</w:t>
      </w:r>
      <w:r>
        <w:t xml:space="preserve">2013 № </w:t>
      </w:r>
      <w:r w:rsidR="00F229B4" w:rsidRPr="0009275F">
        <w:t>1367</w:t>
      </w:r>
      <w:r w:rsidR="00A500A6">
        <w:t xml:space="preserve"> </w:t>
      </w:r>
      <w:r w:rsidR="00B06000" w:rsidRPr="00E36BCB">
        <w:t>«Об утверждении</w:t>
      </w:r>
      <w:r w:rsidR="00A500A6">
        <w:t xml:space="preserve"> </w:t>
      </w:r>
      <w:r w:rsidR="00B06000" w:rsidRPr="00E36BCB">
        <w:t xml:space="preserve">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="00B06000" w:rsidRPr="00E36BCB">
        <w:t>бакалавриата</w:t>
      </w:r>
      <w:proofErr w:type="spellEnd"/>
      <w:r w:rsidR="00B06000" w:rsidRPr="00E36BCB">
        <w:t xml:space="preserve">, программам </w:t>
      </w:r>
      <w:proofErr w:type="spellStart"/>
      <w:r w:rsidR="00B06000" w:rsidRPr="00E36BCB">
        <w:t>специалитета</w:t>
      </w:r>
      <w:proofErr w:type="spellEnd"/>
      <w:r w:rsidR="00B06000" w:rsidRPr="00E36BCB">
        <w:t>, программам магистратуры»</w:t>
      </w:r>
      <w:r w:rsidR="00A500A6">
        <w:rPr>
          <w:b/>
        </w:rPr>
        <w:t xml:space="preserve"> </w:t>
      </w:r>
      <w:r w:rsidR="00F229B4">
        <w:t>в</w:t>
      </w:r>
      <w:r w:rsidR="00F229B4" w:rsidRPr="00B93F58">
        <w:t xml:space="preserve"> качестве </w:t>
      </w:r>
      <w:r w:rsidR="00F229B4">
        <w:t xml:space="preserve">итогового документа, </w:t>
      </w:r>
      <w:r w:rsidR="0018485A">
        <w:t xml:space="preserve">подтверждающего освоение </w:t>
      </w:r>
      <w:r w:rsidR="00A500A6">
        <w:t>онлайн</w:t>
      </w:r>
      <w:r w:rsidR="00D845A5">
        <w:t xml:space="preserve"> </w:t>
      </w:r>
      <w:r w:rsidR="0018485A">
        <w:t>курса на платформе</w:t>
      </w:r>
      <w:r w:rsidR="00A500A6">
        <w:t xml:space="preserve"> </w:t>
      </w:r>
      <w:r>
        <w:t xml:space="preserve">может выдаваться </w:t>
      </w:r>
      <w:r w:rsidR="00F229B4" w:rsidRPr="00B93F58">
        <w:t>справк</w:t>
      </w:r>
      <w:r w:rsidR="00F229B4">
        <w:t>а об обучении.</w:t>
      </w:r>
      <w:r w:rsidR="00A500A6">
        <w:t xml:space="preserve"> </w:t>
      </w:r>
      <w:r w:rsidR="00D845A5">
        <w:t>С</w:t>
      </w:r>
      <w:r w:rsidR="00F229B4">
        <w:t xml:space="preserve">правка может </w:t>
      </w:r>
      <w:r w:rsidR="00D845A5">
        <w:t xml:space="preserve">именоваться </w:t>
      </w:r>
      <w:r w:rsidR="00F229B4">
        <w:t>сертификатом, что не противоречит</w:t>
      </w:r>
      <w:r w:rsidR="00A500A6">
        <w:t xml:space="preserve"> </w:t>
      </w:r>
      <w:r w:rsidR="00F229B4">
        <w:t>действующему законодательству.</w:t>
      </w:r>
    </w:p>
    <w:p w:rsidR="00EE567F" w:rsidRDefault="00EE567F" w:rsidP="00D61E55">
      <w:pPr>
        <w:pStyle w:val="ConsPlusNormal"/>
        <w:spacing w:line="276" w:lineRule="auto"/>
        <w:ind w:firstLine="708"/>
        <w:jc w:val="both"/>
      </w:pPr>
      <w:r>
        <w:t>В справке об обучении</w:t>
      </w:r>
      <w:r w:rsidR="00D845A5">
        <w:t>/сертификате</w:t>
      </w:r>
      <w:r w:rsidR="00A500A6">
        <w:t xml:space="preserve"> </w:t>
      </w:r>
      <w:r>
        <w:t>указывается следующая информация: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>- сведения об</w:t>
      </w:r>
      <w:r w:rsidR="00A500A6">
        <w:t xml:space="preserve"> </w:t>
      </w:r>
      <w:r>
        <w:t>образовательной организации – поставщике</w:t>
      </w:r>
      <w:r w:rsidR="00A500A6">
        <w:t xml:space="preserve"> онлайн</w:t>
      </w:r>
      <w:r>
        <w:t xml:space="preserve"> курсов (сведения о лицензии,</w:t>
      </w:r>
      <w:r w:rsidR="00A500A6">
        <w:t xml:space="preserve"> </w:t>
      </w:r>
      <w:r>
        <w:t>государственной</w:t>
      </w:r>
      <w:r w:rsidR="00A500A6">
        <w:t xml:space="preserve"> </w:t>
      </w:r>
      <w:r>
        <w:t>аккредитации);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 xml:space="preserve">- уровень образовательной программы, к которой относится </w:t>
      </w:r>
      <w:r w:rsidR="00A500A6">
        <w:t>онлайн</w:t>
      </w:r>
      <w:r>
        <w:t xml:space="preserve"> курс;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>- содержание</w:t>
      </w:r>
      <w:r w:rsidR="00A500A6">
        <w:t xml:space="preserve"> онлайн</w:t>
      </w:r>
      <w:r>
        <w:t xml:space="preserve"> курса;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lastRenderedPageBreak/>
        <w:t>- направление подготовки, в рамках которой был разработан данный</w:t>
      </w:r>
      <w:r w:rsidR="00A500A6">
        <w:t xml:space="preserve"> онлайн</w:t>
      </w:r>
      <w:r>
        <w:t xml:space="preserve"> курс;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>- планируемые результаты обучения;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>- компетенции;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>- вид контрольных мероприятий;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>- оценка успеваемости обучающегося и шкала оценивания;</w:t>
      </w:r>
    </w:p>
    <w:p w:rsidR="00EE567F" w:rsidRDefault="00EE567F" w:rsidP="00D61E55">
      <w:pPr>
        <w:pStyle w:val="ConsPlusNormal"/>
        <w:spacing w:line="276" w:lineRule="auto"/>
        <w:jc w:val="both"/>
      </w:pPr>
      <w:r>
        <w:t xml:space="preserve">- трудоемкость </w:t>
      </w:r>
      <w:r w:rsidR="00A500A6">
        <w:t>онлайн</w:t>
      </w:r>
      <w:r>
        <w:t xml:space="preserve"> курса, выраженная в зачетных единицах (кредитах</w:t>
      </w:r>
      <w:r>
        <w:rPr>
          <w:lang w:val="uk-UA"/>
        </w:rPr>
        <w:t xml:space="preserve"> </w:t>
      </w:r>
      <w:r>
        <w:rPr>
          <w:lang w:val="en-US"/>
        </w:rPr>
        <w:t>ECTS</w:t>
      </w:r>
      <w:r>
        <w:t xml:space="preserve">). </w:t>
      </w:r>
    </w:p>
    <w:p w:rsidR="00EE567F" w:rsidRDefault="00EE567F" w:rsidP="00D61E55">
      <w:pPr>
        <w:pStyle w:val="ConsPlusNormal"/>
        <w:spacing w:line="276" w:lineRule="auto"/>
        <w:ind w:firstLine="708"/>
        <w:jc w:val="both"/>
      </w:pPr>
      <w:r>
        <w:t>Для</w:t>
      </w:r>
      <w:r w:rsidR="00A500A6">
        <w:t xml:space="preserve"> </w:t>
      </w:r>
      <w:r>
        <w:t>предъявления</w:t>
      </w:r>
      <w:r w:rsidR="00A500A6">
        <w:t xml:space="preserve"> </w:t>
      </w:r>
      <w:r>
        <w:t>в иностранную</w:t>
      </w:r>
      <w:r w:rsidR="00A500A6">
        <w:t xml:space="preserve"> </w:t>
      </w:r>
      <w:r>
        <w:t>образовательную организацию</w:t>
      </w:r>
      <w:r w:rsidR="00A500A6">
        <w:t xml:space="preserve"> </w:t>
      </w:r>
      <w:r>
        <w:t xml:space="preserve">указанная выше информация итогового документа </w:t>
      </w:r>
      <w:r w:rsidR="002A7B31">
        <w:t>по желанию потребителя</w:t>
      </w:r>
      <w:r w:rsidR="00A500A6">
        <w:t xml:space="preserve"> </w:t>
      </w:r>
      <w:r w:rsidR="002A7B31">
        <w:t xml:space="preserve">может </w:t>
      </w:r>
      <w:r>
        <w:t>представля</w:t>
      </w:r>
      <w:r w:rsidR="002A7B31">
        <w:t>ться</w:t>
      </w:r>
      <w:r>
        <w:t xml:space="preserve"> также на иностранном языке.</w:t>
      </w:r>
    </w:p>
    <w:p w:rsidR="000E227F" w:rsidRPr="000E227F" w:rsidRDefault="00DF3475" w:rsidP="00D61E55">
      <w:pPr>
        <w:pStyle w:val="ConsPlusNormal"/>
        <w:spacing w:line="276" w:lineRule="auto"/>
        <w:ind w:firstLine="708"/>
        <w:jc w:val="both"/>
      </w:pPr>
      <w:r w:rsidRPr="000E227F">
        <w:t xml:space="preserve">Предлагается </w:t>
      </w:r>
      <w:r w:rsidR="000E227F" w:rsidRPr="000E227F">
        <w:t>следующая схема по организации образовательного процесса</w:t>
      </w:r>
      <w:r w:rsidR="00A500A6">
        <w:t xml:space="preserve"> </w:t>
      </w:r>
      <w:r w:rsidR="000E227F" w:rsidRPr="000E227F">
        <w:t>с использованием ресурсов Платформы в рамках реализации</w:t>
      </w:r>
      <w:r w:rsidR="00A500A6">
        <w:t xml:space="preserve"> </w:t>
      </w:r>
      <w:r w:rsidR="000E227F" w:rsidRPr="000E227F">
        <w:t>профессиональной программы (программы высшего образования)</w:t>
      </w:r>
      <w:r w:rsidR="00FD751C">
        <w:t>.</w:t>
      </w:r>
    </w:p>
    <w:p w:rsidR="00FD751C" w:rsidRDefault="000E227F" w:rsidP="00D61E55">
      <w:pPr>
        <w:pStyle w:val="ConsPlusNormal"/>
        <w:spacing w:line="276" w:lineRule="auto"/>
        <w:ind w:firstLine="708"/>
        <w:jc w:val="both"/>
        <w:rPr>
          <w:bCs/>
          <w:color w:val="000000"/>
        </w:rPr>
      </w:pPr>
      <w:r w:rsidRPr="00FD751C">
        <w:rPr>
          <w:b/>
          <w:bCs/>
          <w:color w:val="000000"/>
          <w:u w:val="single"/>
        </w:rPr>
        <w:t>Этап 1</w:t>
      </w:r>
      <w:r w:rsidRPr="007C401E">
        <w:rPr>
          <w:b/>
          <w:bCs/>
          <w:color w:val="000000"/>
        </w:rPr>
        <w:t>.</w:t>
      </w:r>
      <w:r>
        <w:rPr>
          <w:bCs/>
          <w:color w:val="000000"/>
        </w:rPr>
        <w:t xml:space="preserve"> Допуск к</w:t>
      </w:r>
      <w:r w:rsidR="00A500A6">
        <w:rPr>
          <w:bCs/>
          <w:color w:val="000000"/>
        </w:rPr>
        <w:t xml:space="preserve"> онлайн</w:t>
      </w:r>
      <w:r>
        <w:rPr>
          <w:bCs/>
          <w:color w:val="000000"/>
        </w:rPr>
        <w:t xml:space="preserve"> курсам получает любой </w:t>
      </w:r>
      <w:r w:rsidR="00D845A5">
        <w:rPr>
          <w:bCs/>
          <w:color w:val="000000"/>
        </w:rPr>
        <w:t>Потребитель</w:t>
      </w:r>
      <w:r>
        <w:rPr>
          <w:bCs/>
          <w:color w:val="000000"/>
        </w:rPr>
        <w:t xml:space="preserve"> </w:t>
      </w:r>
      <w:r w:rsidR="00A500A6">
        <w:rPr>
          <w:bCs/>
          <w:color w:val="000000"/>
        </w:rPr>
        <w:t>онлайн</w:t>
      </w:r>
      <w:r>
        <w:rPr>
          <w:bCs/>
          <w:color w:val="000000"/>
        </w:rPr>
        <w:t xml:space="preserve"> курсов без ограничений на основании</w:t>
      </w:r>
      <w:r w:rsidR="00A500A6">
        <w:rPr>
          <w:bCs/>
          <w:color w:val="000000"/>
        </w:rPr>
        <w:t xml:space="preserve"> </w:t>
      </w:r>
      <w:r w:rsidR="00D845A5">
        <w:rPr>
          <w:bCs/>
          <w:color w:val="000000"/>
        </w:rPr>
        <w:t>потребитель</w:t>
      </w:r>
      <w:r>
        <w:rPr>
          <w:bCs/>
          <w:color w:val="000000"/>
        </w:rPr>
        <w:t>ского</w:t>
      </w:r>
      <w:r w:rsidR="00A500A6">
        <w:rPr>
          <w:bCs/>
          <w:color w:val="000000"/>
        </w:rPr>
        <w:t xml:space="preserve"> </w:t>
      </w:r>
      <w:r>
        <w:rPr>
          <w:bCs/>
          <w:color w:val="000000"/>
        </w:rPr>
        <w:t>договора-оферты.</w:t>
      </w:r>
    </w:p>
    <w:p w:rsidR="00FD751C" w:rsidRDefault="00FD751C" w:rsidP="00D61E55">
      <w:pPr>
        <w:pStyle w:val="ConsPlusNormal"/>
        <w:spacing w:line="276" w:lineRule="auto"/>
        <w:jc w:val="both"/>
      </w:pPr>
      <w:r>
        <w:rPr>
          <w:bCs/>
          <w:color w:val="000000"/>
        </w:rPr>
        <w:tab/>
      </w:r>
      <w:r>
        <w:t>Потребительский договор оферты</w:t>
      </w:r>
      <w:r w:rsidR="00A500A6">
        <w:t xml:space="preserve"> </w:t>
      </w:r>
      <w:r>
        <w:t xml:space="preserve">в обязательно порядке содержит уведомления о том, что заключение договора для прохождения промежуточной организации возможно только при освоении </w:t>
      </w:r>
      <w:r w:rsidR="00A500A6">
        <w:t>онлайн</w:t>
      </w:r>
      <w:r>
        <w:t xml:space="preserve"> курса в полном объеме, т.е. не допускается</w:t>
      </w:r>
      <w:r w:rsidR="00A500A6">
        <w:t xml:space="preserve"> </w:t>
      </w:r>
      <w:r>
        <w:t>заключение договора только на прохождение промежуточной аттестации.</w:t>
      </w:r>
    </w:p>
    <w:p w:rsidR="001D6FAF" w:rsidRDefault="000E227F" w:rsidP="00D61E55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751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Этап 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845A5">
        <w:rPr>
          <w:rFonts w:ascii="Times New Roman" w:hAnsi="Times New Roman" w:cs="Times New Roman"/>
          <w:bCs/>
          <w:color w:val="000000"/>
          <w:sz w:val="28"/>
          <w:szCs w:val="28"/>
        </w:rPr>
        <w:t>Потребитель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желающий получить итоговый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документ,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заключает через Портал договор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845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образовательной организацией –поставщиком 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>онлайн</w:t>
      </w:r>
      <w:r w:rsidR="00D845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курсов </w:t>
      </w:r>
      <w:r w:rsidRPr="005955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зачислении на период прохождения промежуточной аттестации в качестве экстерна и прохождении на платной основе промежуточной аттестации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Договор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вступает в силу после осуществления плательщиком перевода денежных средств. </w:t>
      </w:r>
    </w:p>
    <w:p w:rsidR="000E227F" w:rsidRDefault="000E227F" w:rsidP="00D61E55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751C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Этап 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 случае успешной сдачи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промежуточной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аттестации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845A5">
        <w:rPr>
          <w:rFonts w:ascii="Times New Roman" w:hAnsi="Times New Roman" w:cs="Times New Roman"/>
          <w:bCs/>
          <w:color w:val="000000"/>
          <w:sz w:val="28"/>
          <w:szCs w:val="28"/>
        </w:rPr>
        <w:t>Потребитель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получает итоговый документ</w:t>
      </w:r>
      <w:r w:rsidR="001D6F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справку об обучении/сертификат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представления в иностранную образовательную организацию по желанию Потребителя</w:t>
      </w:r>
      <w:r w:rsidR="00A500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итоговый документ выдается на русском и английском языках.</w:t>
      </w:r>
    </w:p>
    <w:p w:rsidR="000E227F" w:rsidRDefault="000E227F" w:rsidP="00D61E55">
      <w:pPr>
        <w:pStyle w:val="ConsPlusNormal"/>
        <w:spacing w:line="276" w:lineRule="auto"/>
        <w:ind w:firstLine="708"/>
        <w:jc w:val="both"/>
        <w:rPr>
          <w:bCs/>
          <w:color w:val="000000"/>
        </w:rPr>
      </w:pPr>
      <w:r w:rsidRPr="00FD751C">
        <w:rPr>
          <w:b/>
          <w:bCs/>
          <w:color w:val="000000"/>
          <w:u w:val="single"/>
        </w:rPr>
        <w:t>Этап 4.</w:t>
      </w:r>
      <w:r>
        <w:rPr>
          <w:b/>
          <w:bCs/>
          <w:color w:val="000000"/>
        </w:rPr>
        <w:t xml:space="preserve"> </w:t>
      </w:r>
      <w:r w:rsidR="00D845A5">
        <w:rPr>
          <w:bCs/>
          <w:color w:val="000000"/>
        </w:rPr>
        <w:t>Потребитель</w:t>
      </w:r>
      <w:r w:rsidRPr="002F5052">
        <w:rPr>
          <w:bCs/>
          <w:color w:val="000000"/>
        </w:rPr>
        <w:t xml:space="preserve"> представляет </w:t>
      </w:r>
      <w:r>
        <w:rPr>
          <w:bCs/>
          <w:color w:val="000000"/>
        </w:rPr>
        <w:t xml:space="preserve">итоговый документ в образовательную организацию, в которой </w:t>
      </w:r>
      <w:r w:rsidR="001D6FAF">
        <w:rPr>
          <w:bCs/>
          <w:color w:val="000000"/>
        </w:rPr>
        <w:t>осваивает основную образовательную программу</w:t>
      </w:r>
      <w:r w:rsidR="003A2114">
        <w:rPr>
          <w:bCs/>
          <w:color w:val="000000"/>
        </w:rPr>
        <w:t xml:space="preserve">. </w:t>
      </w:r>
      <w:r w:rsidR="003A2114" w:rsidRPr="003554D6">
        <w:t>Образовательная</w:t>
      </w:r>
      <w:r w:rsidR="00A500A6">
        <w:t xml:space="preserve"> </w:t>
      </w:r>
      <w:r w:rsidR="003A2114">
        <w:t>организация вправе зачесть</w:t>
      </w:r>
      <w:r w:rsidR="00A500A6">
        <w:t xml:space="preserve"> </w:t>
      </w:r>
      <w:r w:rsidR="003A2114">
        <w:t xml:space="preserve">(в форме переаттестации или </w:t>
      </w:r>
      <w:proofErr w:type="spellStart"/>
      <w:r w:rsidR="003A2114">
        <w:t>перезачета</w:t>
      </w:r>
      <w:proofErr w:type="spellEnd"/>
      <w:r w:rsidR="003A2114">
        <w:t>)</w:t>
      </w:r>
      <w:r w:rsidR="00A500A6">
        <w:t xml:space="preserve"> </w:t>
      </w:r>
      <w:r w:rsidR="003A2114">
        <w:t xml:space="preserve">результаты обучения по </w:t>
      </w:r>
      <w:r w:rsidR="00A500A6">
        <w:t>онлайн</w:t>
      </w:r>
      <w:r w:rsidR="003A2114">
        <w:t xml:space="preserve"> курсам. </w:t>
      </w:r>
    </w:p>
    <w:p w:rsidR="005955AE" w:rsidRDefault="005955AE" w:rsidP="00D61E55">
      <w:pPr>
        <w:pStyle w:val="ConsPlusNormal"/>
        <w:spacing w:line="276" w:lineRule="auto"/>
        <w:ind w:firstLine="708"/>
        <w:jc w:val="both"/>
      </w:pPr>
      <w:r>
        <w:t xml:space="preserve">Ассоциация «Национальная платформа открытого образования» реализуя свою функцию по продвижению и расширению практики </w:t>
      </w:r>
      <w:r>
        <w:lastRenderedPageBreak/>
        <w:t xml:space="preserve">применения онлайн курсов может заключать договора с образовательными организациями, дающие гарантию </w:t>
      </w:r>
      <w:proofErr w:type="spellStart"/>
      <w:r>
        <w:t>перезачета</w:t>
      </w:r>
      <w:proofErr w:type="spellEnd"/>
      <w:r>
        <w:t xml:space="preserve"> онлайн курсов </w:t>
      </w:r>
      <w:r w:rsidR="00E6283B">
        <w:t xml:space="preserve">эти организациями в случае успешного освоения курса обучающимся, </w:t>
      </w:r>
      <w:proofErr w:type="spellStart"/>
      <w:r w:rsidR="00E6283B">
        <w:t>зачисенным</w:t>
      </w:r>
      <w:proofErr w:type="spellEnd"/>
      <w:r w:rsidR="00E6283B">
        <w:t xml:space="preserve"> или зачисляющимся в образовательную организацию для освоения основных образовательных программ.</w:t>
      </w:r>
    </w:p>
    <w:p w:rsidR="004C69ED" w:rsidRDefault="001C54FA" w:rsidP="00D61E55">
      <w:pPr>
        <w:pStyle w:val="ConsPlusNormal"/>
        <w:spacing w:line="276" w:lineRule="auto"/>
        <w:ind w:firstLine="708"/>
        <w:jc w:val="both"/>
      </w:pPr>
      <w:r>
        <w:t>Исходя из вышеизложенного</w:t>
      </w:r>
      <w:r w:rsidR="00A500A6">
        <w:t xml:space="preserve"> </w:t>
      </w:r>
      <w:r>
        <w:t>планируется разработать следующие нормативные правовое акты, регламент</w:t>
      </w:r>
      <w:r w:rsidR="004C69ED">
        <w:t>ирующие</w:t>
      </w:r>
      <w:r w:rsidR="00A500A6">
        <w:t xml:space="preserve"> </w:t>
      </w:r>
      <w:r w:rsidR="004C69ED">
        <w:t>взаимодействие</w:t>
      </w:r>
      <w:r w:rsidR="00A500A6">
        <w:t xml:space="preserve"> </w:t>
      </w:r>
      <w:r w:rsidR="004C69ED">
        <w:t>на платформе открытого образования всех заинтересованных субъектов процесса:</w:t>
      </w:r>
      <w:r w:rsidR="00A500A6">
        <w:t xml:space="preserve"> </w:t>
      </w:r>
    </w:p>
    <w:p w:rsidR="004C69ED" w:rsidRDefault="004C69ED" w:rsidP="00D61E55">
      <w:pPr>
        <w:pStyle w:val="ConsPlusNormal"/>
        <w:spacing w:line="276" w:lineRule="auto"/>
        <w:ind w:firstLine="708"/>
        <w:jc w:val="both"/>
      </w:pPr>
      <w:r>
        <w:t>- Методические рекомендации</w:t>
      </w:r>
      <w:r w:rsidR="00A500A6">
        <w:t xml:space="preserve"> </w:t>
      </w:r>
      <w:r>
        <w:t>по организации образовательного процесса с использованием электронного обучения</w:t>
      </w:r>
      <w:r w:rsidR="005955AE">
        <w:t xml:space="preserve"> в форме открытых онлайн курсов</w:t>
      </w:r>
      <w:r>
        <w:t>;</w:t>
      </w:r>
    </w:p>
    <w:p w:rsidR="004C69ED" w:rsidRDefault="004C69ED" w:rsidP="00D61E55">
      <w:pPr>
        <w:pStyle w:val="ConsPlusNormal"/>
        <w:spacing w:line="276" w:lineRule="auto"/>
        <w:ind w:firstLine="708"/>
        <w:jc w:val="both"/>
      </w:pPr>
      <w:r>
        <w:t>-</w:t>
      </w:r>
      <w:r w:rsidR="005955AE">
        <w:t xml:space="preserve"> </w:t>
      </w:r>
      <w:r>
        <w:t xml:space="preserve">Договор о зачислении потребителей </w:t>
      </w:r>
      <w:r w:rsidR="00A500A6">
        <w:t>онлайн</w:t>
      </w:r>
      <w:r>
        <w:t xml:space="preserve"> курсов</w:t>
      </w:r>
      <w:r w:rsidR="00A500A6">
        <w:t xml:space="preserve"> </w:t>
      </w:r>
      <w:r>
        <w:t>на</w:t>
      </w:r>
      <w:r w:rsidR="00A500A6">
        <w:t xml:space="preserve"> </w:t>
      </w:r>
      <w:r>
        <w:t>промежуточную аттестацию в</w:t>
      </w:r>
      <w:r w:rsidR="00A500A6">
        <w:t xml:space="preserve"> </w:t>
      </w:r>
      <w:r>
        <w:t>образовательную организацию -</w:t>
      </w:r>
      <w:r w:rsidR="00A500A6">
        <w:t xml:space="preserve"> </w:t>
      </w:r>
      <w:r>
        <w:t xml:space="preserve">поставщик </w:t>
      </w:r>
      <w:r w:rsidR="00A500A6">
        <w:t>онлайн</w:t>
      </w:r>
      <w:r>
        <w:t xml:space="preserve"> курсов;</w:t>
      </w:r>
    </w:p>
    <w:p w:rsidR="00C12FA9" w:rsidRDefault="00C12FA9" w:rsidP="00D61E55">
      <w:pPr>
        <w:pStyle w:val="ConsPlusNormal"/>
        <w:spacing w:line="276" w:lineRule="auto"/>
        <w:ind w:firstLine="708"/>
        <w:jc w:val="both"/>
      </w:pPr>
      <w:r>
        <w:t>- Положение об итоговом</w:t>
      </w:r>
      <w:r w:rsidR="00A500A6">
        <w:t xml:space="preserve"> </w:t>
      </w:r>
      <w:r>
        <w:t>документе</w:t>
      </w:r>
      <w:r w:rsidR="00B71EAA">
        <w:t>, п</w:t>
      </w:r>
      <w:r>
        <w:t xml:space="preserve">одтверждающем успешное освоение </w:t>
      </w:r>
      <w:r w:rsidR="00A500A6">
        <w:t>онлайн</w:t>
      </w:r>
      <w:r>
        <w:t xml:space="preserve"> курсов</w:t>
      </w:r>
      <w:r w:rsidR="00B71EAA">
        <w:t xml:space="preserve"> (на русском и иностранном языках)</w:t>
      </w:r>
      <w:r>
        <w:t xml:space="preserve">; </w:t>
      </w:r>
    </w:p>
    <w:p w:rsidR="00C90B28" w:rsidRDefault="004D6883" w:rsidP="00D61E55">
      <w:pPr>
        <w:pStyle w:val="ConsPlusNormal"/>
        <w:spacing w:line="276" w:lineRule="auto"/>
        <w:ind w:firstLine="708"/>
        <w:jc w:val="both"/>
      </w:pPr>
      <w:r>
        <w:t xml:space="preserve">- </w:t>
      </w:r>
      <w:r w:rsidR="005955AE">
        <w:t xml:space="preserve">Рекомендации </w:t>
      </w:r>
      <w:r w:rsidR="00966A51">
        <w:t xml:space="preserve">по системе </w:t>
      </w:r>
      <w:proofErr w:type="spellStart"/>
      <w:r w:rsidR="00966A51">
        <w:t>перезачета</w:t>
      </w:r>
      <w:proofErr w:type="spellEnd"/>
      <w:r w:rsidR="00A500A6">
        <w:t xml:space="preserve"> </w:t>
      </w:r>
      <w:r w:rsidR="00966A51">
        <w:t>кредитов, полученных в ходе освоения</w:t>
      </w:r>
      <w:r w:rsidR="00A500A6">
        <w:t xml:space="preserve"> онлайн</w:t>
      </w:r>
      <w:r w:rsidR="00966A51">
        <w:t xml:space="preserve"> курса</w:t>
      </w:r>
      <w:r w:rsidR="003A2114">
        <w:t>,</w:t>
      </w:r>
      <w:r w:rsidR="00A500A6">
        <w:t xml:space="preserve"> </w:t>
      </w:r>
      <w:r w:rsidR="00C90B28">
        <w:t>в зависимости от</w:t>
      </w:r>
      <w:r w:rsidR="003A2114">
        <w:t xml:space="preserve"> </w:t>
      </w:r>
      <w:r w:rsidR="00C90B28">
        <w:t>направления подготовки</w:t>
      </w:r>
      <w:r w:rsidR="003A2114">
        <w:t xml:space="preserve"> обучающегося</w:t>
      </w:r>
      <w:r w:rsidR="00C90B28">
        <w:t>, формирующихся компетенций,</w:t>
      </w:r>
      <w:r w:rsidR="00A500A6">
        <w:t xml:space="preserve"> </w:t>
      </w:r>
      <w:r w:rsidR="00C90B28">
        <w:t>трудоемкости освоения курса</w:t>
      </w:r>
      <w:r w:rsidR="003A2114">
        <w:t xml:space="preserve">, результатов освоения </w:t>
      </w:r>
      <w:r w:rsidR="00A500A6">
        <w:t>онлайн</w:t>
      </w:r>
      <w:r w:rsidR="003A2114">
        <w:t xml:space="preserve"> курса</w:t>
      </w:r>
      <w:r w:rsidR="00C90B28">
        <w:t>;</w:t>
      </w:r>
    </w:p>
    <w:p w:rsidR="00C90B28" w:rsidRDefault="00C90B28" w:rsidP="00D61E55">
      <w:pPr>
        <w:pStyle w:val="ConsPlusNormal"/>
        <w:spacing w:line="276" w:lineRule="auto"/>
        <w:ind w:firstLine="708"/>
        <w:jc w:val="both"/>
      </w:pPr>
      <w:r>
        <w:t xml:space="preserve">- </w:t>
      </w:r>
      <w:r w:rsidR="005955AE">
        <w:t xml:space="preserve">Типовой </w:t>
      </w:r>
      <w:r w:rsidR="00C12FA9">
        <w:t>д</w:t>
      </w:r>
      <w:r>
        <w:t xml:space="preserve">оговор между </w:t>
      </w:r>
      <w:r w:rsidR="00E6283B">
        <w:t>Ассоциацией «Национальная платформа открытого образования» и</w:t>
      </w:r>
      <w:r w:rsidR="00A500A6">
        <w:t xml:space="preserve"> </w:t>
      </w:r>
      <w:r>
        <w:t>образовательной организацией</w:t>
      </w:r>
      <w:r w:rsidR="00E6283B">
        <w:t xml:space="preserve">, гарантирующий </w:t>
      </w:r>
      <w:proofErr w:type="spellStart"/>
      <w:r w:rsidR="00E6283B">
        <w:t>перезачет</w:t>
      </w:r>
      <w:proofErr w:type="spellEnd"/>
      <w:r w:rsidR="00E6283B">
        <w:t xml:space="preserve"> </w:t>
      </w:r>
      <w:r>
        <w:t>результат</w:t>
      </w:r>
      <w:r w:rsidR="00E6283B">
        <w:t>ов</w:t>
      </w:r>
      <w:r>
        <w:t xml:space="preserve"> обучения, полученны</w:t>
      </w:r>
      <w:r w:rsidR="00E6283B">
        <w:t>х</w:t>
      </w:r>
      <w:r>
        <w:t xml:space="preserve"> в ходе освоения</w:t>
      </w:r>
      <w:r w:rsidR="00A500A6">
        <w:t xml:space="preserve"> онлайн</w:t>
      </w:r>
      <w:r>
        <w:t xml:space="preserve"> курсов</w:t>
      </w:r>
      <w:r w:rsidR="00A500A6">
        <w:t xml:space="preserve"> </w:t>
      </w:r>
      <w:r>
        <w:t>на усл</w:t>
      </w:r>
      <w:r w:rsidR="003A2114">
        <w:t>овиях, определенных</w:t>
      </w:r>
      <w:r w:rsidR="00A500A6">
        <w:t xml:space="preserve"> </w:t>
      </w:r>
      <w:r w:rsidR="003A2114">
        <w:t>в договоре</w:t>
      </w:r>
      <w:r w:rsidR="00BD0474">
        <w:t>;</w:t>
      </w:r>
    </w:p>
    <w:p w:rsidR="00467B18" w:rsidRPr="00656BCE" w:rsidRDefault="00BD0474" w:rsidP="00D61E55">
      <w:pPr>
        <w:pStyle w:val="ConsPlusNormal"/>
        <w:spacing w:line="276" w:lineRule="auto"/>
        <w:ind w:firstLine="708"/>
        <w:jc w:val="both"/>
        <w:rPr>
          <w:rFonts w:eastAsia="Times New Roman"/>
          <w:lang w:eastAsia="ru-RU"/>
        </w:rPr>
      </w:pPr>
      <w:r>
        <w:t>- Порядок экспертизы</w:t>
      </w:r>
      <w:r w:rsidR="00A500A6">
        <w:t xml:space="preserve"> онлайн</w:t>
      </w:r>
      <w:r>
        <w:t xml:space="preserve"> курсов</w:t>
      </w:r>
      <w:r w:rsidR="00A500A6">
        <w:t xml:space="preserve"> </w:t>
      </w:r>
      <w:r>
        <w:t>профильными учебно-методическими объединениями.</w:t>
      </w:r>
      <w:r w:rsidR="00656BCE">
        <w:tab/>
      </w:r>
      <w:r w:rsidR="00467B18" w:rsidRPr="00656BCE">
        <w:rPr>
          <w:rFonts w:eastAsia="Times New Roman"/>
          <w:lang w:eastAsia="ru-RU"/>
        </w:rPr>
        <w:t xml:space="preserve"> </w:t>
      </w:r>
    </w:p>
    <w:p w:rsidR="0076044A" w:rsidRPr="0076044A" w:rsidRDefault="0076044A" w:rsidP="00D61E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6044A" w:rsidRPr="0076044A" w:rsidSect="0030531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044" w:rsidRDefault="00390044" w:rsidP="003334A7">
      <w:pPr>
        <w:spacing w:after="0" w:line="240" w:lineRule="auto"/>
      </w:pPr>
      <w:r>
        <w:separator/>
      </w:r>
    </w:p>
  </w:endnote>
  <w:endnote w:type="continuationSeparator" w:id="0">
    <w:p w:rsidR="00390044" w:rsidRDefault="00390044" w:rsidP="00333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829746"/>
    </w:sdtPr>
    <w:sdtEndPr/>
    <w:sdtContent>
      <w:p w:rsidR="001D6FAF" w:rsidRDefault="001D6FAF">
        <w:pPr>
          <w:pStyle w:val="ab"/>
        </w:pPr>
      </w:p>
      <w:p w:rsidR="001D6FAF" w:rsidRDefault="00FA1927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2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6FAF" w:rsidRDefault="001D6FA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044" w:rsidRDefault="00390044" w:rsidP="003334A7">
      <w:pPr>
        <w:spacing w:after="0" w:line="240" w:lineRule="auto"/>
      </w:pPr>
      <w:r>
        <w:separator/>
      </w:r>
    </w:p>
  </w:footnote>
  <w:footnote w:type="continuationSeparator" w:id="0">
    <w:p w:rsidR="00390044" w:rsidRDefault="00390044" w:rsidP="00333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6894"/>
    <w:multiLevelType w:val="hybridMultilevel"/>
    <w:tmpl w:val="1B7E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45639"/>
    <w:multiLevelType w:val="hybridMultilevel"/>
    <w:tmpl w:val="41F2391C"/>
    <w:lvl w:ilvl="0" w:tplc="FCD06054">
      <w:start w:val="3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7F80D61"/>
    <w:multiLevelType w:val="hybridMultilevel"/>
    <w:tmpl w:val="D2C44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158D7"/>
    <w:multiLevelType w:val="hybridMultilevel"/>
    <w:tmpl w:val="E91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A62F84"/>
    <w:multiLevelType w:val="hybridMultilevel"/>
    <w:tmpl w:val="6AE66874"/>
    <w:lvl w:ilvl="0" w:tplc="40FC5048">
      <w:start w:val="1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5" w15:restartNumberingAfterBreak="0">
    <w:nsid w:val="5D9F72A4"/>
    <w:multiLevelType w:val="hybridMultilevel"/>
    <w:tmpl w:val="6F36D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45B"/>
    <w:rsid w:val="00020547"/>
    <w:rsid w:val="00043B05"/>
    <w:rsid w:val="00081E4F"/>
    <w:rsid w:val="0009275F"/>
    <w:rsid w:val="000A16F5"/>
    <w:rsid w:val="000A6FA1"/>
    <w:rsid w:val="000B79F1"/>
    <w:rsid w:val="000C158A"/>
    <w:rsid w:val="000D5BCF"/>
    <w:rsid w:val="000E227F"/>
    <w:rsid w:val="000E580B"/>
    <w:rsid w:val="00100CCC"/>
    <w:rsid w:val="00110400"/>
    <w:rsid w:val="0013319F"/>
    <w:rsid w:val="00156527"/>
    <w:rsid w:val="00180D02"/>
    <w:rsid w:val="0018485A"/>
    <w:rsid w:val="001B26CE"/>
    <w:rsid w:val="001C4579"/>
    <w:rsid w:val="001C54FA"/>
    <w:rsid w:val="001D6FAF"/>
    <w:rsid w:val="001F32BB"/>
    <w:rsid w:val="00240C42"/>
    <w:rsid w:val="0024546E"/>
    <w:rsid w:val="002A7B31"/>
    <w:rsid w:val="002C3125"/>
    <w:rsid w:val="002D5136"/>
    <w:rsid w:val="002F5052"/>
    <w:rsid w:val="0030531F"/>
    <w:rsid w:val="00307FBC"/>
    <w:rsid w:val="003164CF"/>
    <w:rsid w:val="00323A92"/>
    <w:rsid w:val="003334A7"/>
    <w:rsid w:val="003554D6"/>
    <w:rsid w:val="00364499"/>
    <w:rsid w:val="00390044"/>
    <w:rsid w:val="003A2114"/>
    <w:rsid w:val="003B345B"/>
    <w:rsid w:val="003C56BF"/>
    <w:rsid w:val="003C74D2"/>
    <w:rsid w:val="003D56D9"/>
    <w:rsid w:val="003E4F5C"/>
    <w:rsid w:val="00416C90"/>
    <w:rsid w:val="00437415"/>
    <w:rsid w:val="004641C2"/>
    <w:rsid w:val="00467B18"/>
    <w:rsid w:val="004924DE"/>
    <w:rsid w:val="004C69ED"/>
    <w:rsid w:val="004D4F30"/>
    <w:rsid w:val="004D6883"/>
    <w:rsid w:val="00512E94"/>
    <w:rsid w:val="00520A5E"/>
    <w:rsid w:val="005253DC"/>
    <w:rsid w:val="00536245"/>
    <w:rsid w:val="0056232F"/>
    <w:rsid w:val="00565962"/>
    <w:rsid w:val="00585A75"/>
    <w:rsid w:val="005955AE"/>
    <w:rsid w:val="005F576D"/>
    <w:rsid w:val="006054DB"/>
    <w:rsid w:val="00635792"/>
    <w:rsid w:val="00656BCE"/>
    <w:rsid w:val="00685A63"/>
    <w:rsid w:val="006B3B61"/>
    <w:rsid w:val="006E5E02"/>
    <w:rsid w:val="006F4284"/>
    <w:rsid w:val="007029F1"/>
    <w:rsid w:val="00706F7C"/>
    <w:rsid w:val="0073513C"/>
    <w:rsid w:val="00745020"/>
    <w:rsid w:val="0076044A"/>
    <w:rsid w:val="007B707C"/>
    <w:rsid w:val="007C401E"/>
    <w:rsid w:val="00823C5C"/>
    <w:rsid w:val="00835B40"/>
    <w:rsid w:val="00857C29"/>
    <w:rsid w:val="00862DB1"/>
    <w:rsid w:val="00863344"/>
    <w:rsid w:val="00875C8B"/>
    <w:rsid w:val="00896FA3"/>
    <w:rsid w:val="008A124B"/>
    <w:rsid w:val="00902CDE"/>
    <w:rsid w:val="009252DD"/>
    <w:rsid w:val="00936759"/>
    <w:rsid w:val="00950BAC"/>
    <w:rsid w:val="00966A51"/>
    <w:rsid w:val="0098474C"/>
    <w:rsid w:val="009B7DE4"/>
    <w:rsid w:val="009C3D17"/>
    <w:rsid w:val="009C3EF1"/>
    <w:rsid w:val="009C4226"/>
    <w:rsid w:val="009E31CB"/>
    <w:rsid w:val="00A37F3A"/>
    <w:rsid w:val="00A500A6"/>
    <w:rsid w:val="00A52904"/>
    <w:rsid w:val="00A91E36"/>
    <w:rsid w:val="00AD59C4"/>
    <w:rsid w:val="00AF41B1"/>
    <w:rsid w:val="00B06000"/>
    <w:rsid w:val="00B33A9F"/>
    <w:rsid w:val="00B3432B"/>
    <w:rsid w:val="00B431DF"/>
    <w:rsid w:val="00B63F32"/>
    <w:rsid w:val="00B71EAA"/>
    <w:rsid w:val="00B7235D"/>
    <w:rsid w:val="00B93F58"/>
    <w:rsid w:val="00BB7AD5"/>
    <w:rsid w:val="00BD0474"/>
    <w:rsid w:val="00BE2B88"/>
    <w:rsid w:val="00C11973"/>
    <w:rsid w:val="00C12FA9"/>
    <w:rsid w:val="00C25811"/>
    <w:rsid w:val="00C55AD8"/>
    <w:rsid w:val="00C65D9B"/>
    <w:rsid w:val="00C83120"/>
    <w:rsid w:val="00C90B28"/>
    <w:rsid w:val="00CA4BBA"/>
    <w:rsid w:val="00CB2A1C"/>
    <w:rsid w:val="00CC314A"/>
    <w:rsid w:val="00D03DC5"/>
    <w:rsid w:val="00D332F2"/>
    <w:rsid w:val="00D46463"/>
    <w:rsid w:val="00D61E55"/>
    <w:rsid w:val="00D672DE"/>
    <w:rsid w:val="00D7047A"/>
    <w:rsid w:val="00D80599"/>
    <w:rsid w:val="00D8298F"/>
    <w:rsid w:val="00D8326C"/>
    <w:rsid w:val="00D845A5"/>
    <w:rsid w:val="00DA450B"/>
    <w:rsid w:val="00DA72E3"/>
    <w:rsid w:val="00DB2516"/>
    <w:rsid w:val="00DD453D"/>
    <w:rsid w:val="00DF3475"/>
    <w:rsid w:val="00DF64B3"/>
    <w:rsid w:val="00E36BCB"/>
    <w:rsid w:val="00E6283B"/>
    <w:rsid w:val="00E75571"/>
    <w:rsid w:val="00E9022B"/>
    <w:rsid w:val="00EB5063"/>
    <w:rsid w:val="00EC0500"/>
    <w:rsid w:val="00EC1250"/>
    <w:rsid w:val="00ED74D7"/>
    <w:rsid w:val="00EE567F"/>
    <w:rsid w:val="00F17E1B"/>
    <w:rsid w:val="00F229B4"/>
    <w:rsid w:val="00F35F6B"/>
    <w:rsid w:val="00F37DA8"/>
    <w:rsid w:val="00F52E14"/>
    <w:rsid w:val="00F54102"/>
    <w:rsid w:val="00F71EC7"/>
    <w:rsid w:val="00F9675C"/>
    <w:rsid w:val="00F97CBE"/>
    <w:rsid w:val="00FA1927"/>
    <w:rsid w:val="00FD751C"/>
    <w:rsid w:val="00FE45BF"/>
    <w:rsid w:val="00FF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90226-BCFA-4AF2-AFDD-8B455637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58A"/>
    <w:pPr>
      <w:ind w:left="720"/>
      <w:contextualSpacing/>
    </w:pPr>
  </w:style>
  <w:style w:type="paragraph" w:customStyle="1" w:styleId="ConsPlusNormal">
    <w:name w:val="ConsPlusNormal"/>
    <w:rsid w:val="00857C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3334A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334A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334A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96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6FA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50BAC"/>
  </w:style>
  <w:style w:type="paragraph" w:styleId="a9">
    <w:name w:val="header"/>
    <w:basedOn w:val="a"/>
    <w:link w:val="aa"/>
    <w:uiPriority w:val="99"/>
    <w:unhideWhenUsed/>
    <w:rsid w:val="00D83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8326C"/>
  </w:style>
  <w:style w:type="paragraph" w:styleId="ab">
    <w:name w:val="footer"/>
    <w:basedOn w:val="a"/>
    <w:link w:val="ac"/>
    <w:uiPriority w:val="99"/>
    <w:unhideWhenUsed/>
    <w:rsid w:val="00D83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326C"/>
  </w:style>
  <w:style w:type="paragraph" w:styleId="ad">
    <w:name w:val="No Spacing"/>
    <w:uiPriority w:val="1"/>
    <w:qFormat/>
    <w:rsid w:val="00092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8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2E841-989F-461D-8E5A-63EFB3C0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Владимир</dc:creator>
  <cp:lastModifiedBy>Учетная запись Майкрософт</cp:lastModifiedBy>
  <cp:revision>4</cp:revision>
  <dcterms:created xsi:type="dcterms:W3CDTF">2015-11-11T03:32:00Z</dcterms:created>
  <dcterms:modified xsi:type="dcterms:W3CDTF">2015-11-15T16:17:00Z</dcterms:modified>
</cp:coreProperties>
</file>